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5A" w:rsidRPr="00D6440E" w:rsidRDefault="00D644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</w:p>
    <w:p w:rsidR="00D6440E" w:rsidRPr="00D6440E" w:rsidRDefault="00D644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40E" w:rsidRDefault="00D644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5-А, 5-Б, 5-В клас </w:t>
      </w:r>
    </w:p>
    <w:p w:rsidR="00D6440E" w:rsidRDefault="00D644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інформатики Сергєєва Т.С.</w:t>
      </w:r>
    </w:p>
    <w:p w:rsidR="00E644C7" w:rsidRDefault="00E644C7" w:rsidP="00E644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Вибрати тему та підготувати реферат</w:t>
      </w:r>
    </w:p>
    <w:p w:rsidR="002B16FB" w:rsidRDefault="002B16F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40E" w:rsidRDefault="00D6440E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Підготувати реферат </w:t>
      </w:r>
    </w:p>
    <w:p w:rsidR="002B16FB" w:rsidRPr="00D6440E" w:rsidRDefault="002B16FB" w:rsidP="002B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2B16FB" w:rsidRPr="00D6440E" w:rsidRDefault="002B16FB" w:rsidP="002B1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b/>
          <w:sz w:val="28"/>
          <w:szCs w:val="28"/>
          <w:lang w:val="uk-UA"/>
        </w:rPr>
        <w:t>«Як підготувати реферат»</w:t>
      </w:r>
    </w:p>
    <w:p w:rsidR="002B16FB" w:rsidRPr="00D6440E" w:rsidRDefault="002B16FB" w:rsidP="002B1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Pr="00D6440E" w:rsidRDefault="002B16FB" w:rsidP="002B1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1. Актуальність тем</w:t>
      </w:r>
      <w:r>
        <w:rPr>
          <w:rFonts w:ascii="Times New Roman" w:hAnsi="Times New Roman" w:cs="Times New Roman"/>
          <w:sz w:val="28"/>
          <w:szCs w:val="28"/>
          <w:lang w:val="uk-UA"/>
        </w:rPr>
        <w:t>и (проблеми), що висвітлюється</w:t>
      </w:r>
    </w:p>
    <w:p w:rsidR="002B16FB" w:rsidRPr="00D6440E" w:rsidRDefault="002B16FB" w:rsidP="002B1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2. Короткий огляд (назв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автор, головні ідеї) робіт, </w:t>
      </w:r>
      <w:r w:rsidRPr="00D6440E">
        <w:rPr>
          <w:rFonts w:ascii="Times New Roman" w:hAnsi="Times New Roman" w:cs="Times New Roman"/>
          <w:sz w:val="28"/>
          <w:szCs w:val="28"/>
          <w:lang w:val="uk-UA"/>
        </w:rPr>
        <w:t>присвя</w:t>
      </w:r>
      <w:r>
        <w:rPr>
          <w:rFonts w:ascii="Times New Roman" w:hAnsi="Times New Roman" w:cs="Times New Roman"/>
          <w:sz w:val="28"/>
          <w:szCs w:val="28"/>
          <w:lang w:val="uk-UA"/>
        </w:rPr>
        <w:t>чених темі (проблемі) реферату</w:t>
      </w:r>
    </w:p>
    <w:p w:rsidR="002B16FB" w:rsidRPr="00D6440E" w:rsidRDefault="002B16FB" w:rsidP="002B1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3. Докладний опис 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их підходів, висвітлених у першоджерелах</w:t>
      </w:r>
    </w:p>
    <w:p w:rsidR="002B16FB" w:rsidRPr="00D6440E" w:rsidRDefault="002B16FB" w:rsidP="002B1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4. Порівняння (виявле</w:t>
      </w:r>
      <w:r>
        <w:rPr>
          <w:rFonts w:ascii="Times New Roman" w:hAnsi="Times New Roman" w:cs="Times New Roman"/>
          <w:sz w:val="28"/>
          <w:szCs w:val="28"/>
          <w:lang w:val="uk-UA"/>
        </w:rPr>
        <w:t>ння відмінних та спільних рис) поглядів, розкритих у рефераті</w:t>
      </w:r>
    </w:p>
    <w:p w:rsidR="002B16FB" w:rsidRPr="00D6440E" w:rsidRDefault="002B16FB" w:rsidP="002B1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 xml:space="preserve">5. Формування власного </w:t>
      </w:r>
      <w:r>
        <w:rPr>
          <w:rFonts w:ascii="Times New Roman" w:hAnsi="Times New Roman" w:cs="Times New Roman"/>
          <w:sz w:val="28"/>
          <w:szCs w:val="28"/>
          <w:lang w:val="uk-UA"/>
        </w:rPr>
        <w:t>ставлення до висловлених у пер</w:t>
      </w:r>
      <w:r w:rsidRPr="00D6440E">
        <w:rPr>
          <w:rFonts w:ascii="Times New Roman" w:hAnsi="Times New Roman" w:cs="Times New Roman"/>
          <w:sz w:val="28"/>
          <w:szCs w:val="28"/>
          <w:lang w:val="uk-UA"/>
        </w:rPr>
        <w:t>шоджерелах думок</w:t>
      </w:r>
      <w:r>
        <w:rPr>
          <w:rFonts w:ascii="Times New Roman" w:hAnsi="Times New Roman" w:cs="Times New Roman"/>
          <w:sz w:val="28"/>
          <w:szCs w:val="28"/>
          <w:lang w:val="uk-UA"/>
        </w:rPr>
        <w:t>, мотивування такого ставлення</w:t>
      </w:r>
    </w:p>
    <w:p w:rsidR="002B16FB" w:rsidRDefault="002B16FB" w:rsidP="002B1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6. Загальні висновк</w:t>
      </w:r>
      <w:r>
        <w:rPr>
          <w:rFonts w:ascii="Times New Roman" w:hAnsi="Times New Roman" w:cs="Times New Roman"/>
          <w:sz w:val="28"/>
          <w:szCs w:val="28"/>
          <w:lang w:val="uk-UA"/>
        </w:rPr>
        <w:t>и щодо теми (проблеми) реферату</w:t>
      </w:r>
    </w:p>
    <w:p w:rsidR="002B16FB" w:rsidRDefault="002B16FB" w:rsidP="002B1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16FB" w:rsidRDefault="002B16FB" w:rsidP="002B1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Реферат – 5-6 сторінок</w:t>
      </w:r>
    </w:p>
    <w:p w:rsidR="002B16FB" w:rsidRDefault="002B16FB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6FB" w:rsidRDefault="002B16FB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6FB" w:rsidRDefault="002B16FB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</w:t>
      </w:r>
      <w:r w:rsidR="00E64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рефератів</w:t>
      </w:r>
      <w:r w:rsidR="00D6440E" w:rsidRPr="00D6440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6440E" w:rsidRPr="002B16FB" w:rsidRDefault="00D6440E" w:rsidP="002B16F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>Алгоритми та виконавці</w:t>
      </w:r>
    </w:p>
    <w:p w:rsidR="002B16FB" w:rsidRPr="002B16FB" w:rsidRDefault="002B16FB" w:rsidP="002B16F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>Алгоритми. Алгоритми серед нас</w:t>
      </w:r>
    </w:p>
    <w:p w:rsidR="002B16FB" w:rsidRPr="002B16FB" w:rsidRDefault="002B16FB" w:rsidP="002B16F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>Алгоритми в нашому житті</w:t>
      </w:r>
    </w:p>
    <w:p w:rsidR="002B16FB" w:rsidRPr="002B16FB" w:rsidRDefault="002B16FB" w:rsidP="002B16F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B16FB">
        <w:rPr>
          <w:rFonts w:ascii="Times New Roman" w:hAnsi="Times New Roman" w:cs="Times New Roman"/>
          <w:sz w:val="28"/>
          <w:szCs w:val="28"/>
          <w:lang w:val="uk-UA"/>
        </w:rPr>
        <w:t>Алгоритми рішення текстових завдань</w:t>
      </w:r>
    </w:p>
    <w:p w:rsidR="00D6440E" w:rsidRDefault="00D644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6FB" w:rsidRDefault="002B16F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40E" w:rsidRDefault="00D6440E" w:rsidP="00D64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6440E" w:rsidRDefault="00D6440E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40E" w:rsidRDefault="00D6440E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10C" w:rsidRDefault="0040510C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10C" w:rsidRDefault="0040510C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10C" w:rsidRDefault="0040510C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10C" w:rsidRDefault="0040510C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10C" w:rsidRDefault="0040510C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10C" w:rsidRDefault="0040510C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10C" w:rsidRDefault="0040510C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510C" w:rsidRDefault="0040510C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40510C" w:rsidRDefault="0040510C" w:rsidP="0040510C">
      <w:pPr>
        <w:rPr>
          <w:lang w:val="uk-UA"/>
        </w:rPr>
      </w:pPr>
      <w:r>
        <w:rPr>
          <w:lang w:val="uk-UA"/>
        </w:rPr>
        <w:lastRenderedPageBreak/>
        <w:t>Гончарук Л. В.</w:t>
      </w:r>
    </w:p>
    <w:p w:rsidR="0040510C" w:rsidRDefault="0040510C" w:rsidP="0040510C">
      <w:pPr>
        <w:rPr>
          <w:rFonts w:ascii="Arial" w:hAnsi="Arial" w:cs="Arial"/>
          <w:color w:val="333333"/>
          <w:sz w:val="18"/>
          <w:szCs w:val="18"/>
          <w:lang w:val="uk-UA"/>
        </w:rPr>
      </w:pPr>
      <w:r>
        <w:rPr>
          <w:lang w:val="uk-UA"/>
        </w:rPr>
        <w:t xml:space="preserve">Електронна адреса:    </w:t>
      </w:r>
      <w:hyperlink r:id="rId5" w:history="1">
        <w:r w:rsidRPr="003533BC">
          <w:rPr>
            <w:rStyle w:val="a4"/>
            <w:rFonts w:ascii="Arial" w:hAnsi="Arial" w:cs="Arial"/>
            <w:sz w:val="18"/>
            <w:szCs w:val="18"/>
          </w:rPr>
          <w:t>goncharuk.larisavitalevna@mail.ru</w:t>
        </w:r>
      </w:hyperlink>
    </w:p>
    <w:p w:rsidR="0040510C" w:rsidRDefault="0040510C" w:rsidP="0040510C">
      <w:pPr>
        <w:rPr>
          <w:lang w:val="uk-UA"/>
        </w:rPr>
      </w:pPr>
    </w:p>
    <w:p w:rsidR="0040510C" w:rsidRDefault="0040510C" w:rsidP="0040510C">
      <w:pPr>
        <w:rPr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35"/>
        <w:gridCol w:w="1432"/>
        <w:gridCol w:w="2113"/>
        <w:gridCol w:w="2801"/>
        <w:gridCol w:w="1864"/>
      </w:tblGrid>
      <w:tr w:rsidR="0040510C" w:rsidTr="00E148C9">
        <w:tc>
          <w:tcPr>
            <w:tcW w:w="1188" w:type="dxa"/>
          </w:tcPr>
          <w:p w:rsidR="0040510C" w:rsidRDefault="0040510C" w:rsidP="00E148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6-В</w:t>
            </w:r>
          </w:p>
        </w:tc>
        <w:tc>
          <w:tcPr>
            <w:tcW w:w="1440" w:type="dxa"/>
          </w:tcPr>
          <w:p w:rsidR="0040510C" w:rsidRDefault="0040510C" w:rsidP="00E148C9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160" w:type="dxa"/>
          </w:tcPr>
          <w:p w:rsidR="0040510C" w:rsidRDefault="0040510C" w:rsidP="00E148C9">
            <w:pPr>
              <w:rPr>
                <w:lang w:val="uk-UA"/>
              </w:rPr>
            </w:pPr>
            <w:r>
              <w:rPr>
                <w:lang w:val="uk-UA"/>
              </w:rPr>
              <w:t>«Інформатика, 6»</w:t>
            </w:r>
          </w:p>
          <w:p w:rsidR="0040510C" w:rsidRDefault="0040510C" w:rsidP="00E148C9">
            <w:pPr>
              <w:rPr>
                <w:lang w:val="uk-UA"/>
              </w:rPr>
            </w:pPr>
            <w:r>
              <w:rPr>
                <w:lang w:val="uk-UA"/>
              </w:rPr>
              <w:t xml:space="preserve">Й. </w:t>
            </w:r>
            <w:proofErr w:type="spellStart"/>
            <w:r>
              <w:rPr>
                <w:lang w:val="uk-UA"/>
              </w:rPr>
              <w:t>Я.Ривкінд</w:t>
            </w:r>
            <w:proofErr w:type="spellEnd"/>
          </w:p>
        </w:tc>
        <w:tc>
          <w:tcPr>
            <w:tcW w:w="2876" w:type="dxa"/>
          </w:tcPr>
          <w:p w:rsidR="0040510C" w:rsidRDefault="0040510C" w:rsidP="00E148C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Вивчити </w:t>
            </w:r>
            <w:r>
              <w:rPr>
                <w:lang w:val="uk-UA"/>
              </w:rPr>
              <w:t>§ 3.1</w:t>
            </w:r>
          </w:p>
          <w:p w:rsidR="0040510C" w:rsidRDefault="0040510C" w:rsidP="00E148C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«</w:t>
            </w:r>
            <w:r w:rsidRPr="00901AA2">
              <w:rPr>
                <w:color w:val="000000"/>
                <w:lang w:val="uk-UA"/>
              </w:rPr>
              <w:t>Поняття про мультимедіа</w:t>
            </w:r>
            <w:r>
              <w:rPr>
                <w:color w:val="000000"/>
                <w:lang w:val="uk-UA"/>
              </w:rPr>
              <w:t>»:</w:t>
            </w:r>
          </w:p>
          <w:p w:rsidR="0040510C" w:rsidRDefault="0040510C" w:rsidP="0040510C">
            <w:pPr>
              <w:numPr>
                <w:ilvl w:val="0"/>
                <w:numId w:val="5"/>
              </w:numPr>
              <w:tabs>
                <w:tab w:val="clear" w:pos="780"/>
                <w:tab w:val="num" w:pos="379"/>
              </w:tabs>
              <w:ind w:left="379" w:hanging="160"/>
              <w:rPr>
                <w:color w:val="000000"/>
                <w:lang w:val="uk-UA"/>
              </w:rPr>
            </w:pPr>
            <w:r w:rsidRPr="00901AA2">
              <w:rPr>
                <w:color w:val="000000"/>
                <w:lang w:val="uk-UA"/>
              </w:rPr>
              <w:t xml:space="preserve">Об’єкти  мультимедіа: текст, зображення, аудіо та відео. </w:t>
            </w:r>
          </w:p>
          <w:p w:rsidR="0040510C" w:rsidRDefault="0040510C" w:rsidP="0040510C">
            <w:pPr>
              <w:numPr>
                <w:ilvl w:val="0"/>
                <w:numId w:val="5"/>
              </w:numPr>
              <w:tabs>
                <w:tab w:val="clear" w:pos="780"/>
                <w:tab w:val="num" w:pos="379"/>
              </w:tabs>
              <w:ind w:left="379" w:hanging="160"/>
              <w:rPr>
                <w:color w:val="000000"/>
                <w:lang w:val="uk-UA"/>
              </w:rPr>
            </w:pPr>
            <w:r w:rsidRPr="00901AA2">
              <w:rPr>
                <w:color w:val="000000"/>
                <w:lang w:val="uk-UA"/>
              </w:rPr>
              <w:t>Галузі використання мультимедіа.</w:t>
            </w:r>
          </w:p>
          <w:p w:rsidR="0040510C" w:rsidRPr="0020588B" w:rsidRDefault="0040510C" w:rsidP="0040510C">
            <w:pPr>
              <w:numPr>
                <w:ilvl w:val="0"/>
                <w:numId w:val="5"/>
              </w:numPr>
              <w:tabs>
                <w:tab w:val="clear" w:pos="780"/>
                <w:tab w:val="num" w:pos="379"/>
              </w:tabs>
              <w:ind w:left="379" w:hanging="160"/>
              <w:rPr>
                <w:lang w:val="uk-UA"/>
              </w:rPr>
            </w:pPr>
            <w:r w:rsidRPr="00901AA2">
              <w:rPr>
                <w:color w:val="000000"/>
                <w:lang w:val="uk-UA"/>
              </w:rPr>
              <w:t xml:space="preserve">Пристрої введення-виведення об’єктів мультимедіа. </w:t>
            </w:r>
          </w:p>
          <w:p w:rsidR="0040510C" w:rsidRDefault="0040510C" w:rsidP="0040510C">
            <w:pPr>
              <w:numPr>
                <w:ilvl w:val="0"/>
                <w:numId w:val="5"/>
              </w:numPr>
              <w:tabs>
                <w:tab w:val="clear" w:pos="780"/>
                <w:tab w:val="num" w:pos="379"/>
              </w:tabs>
              <w:ind w:left="379" w:hanging="160"/>
              <w:rPr>
                <w:lang w:val="uk-UA"/>
              </w:rPr>
            </w:pPr>
            <w:r w:rsidRPr="00901AA2">
              <w:rPr>
                <w:color w:val="000000"/>
                <w:lang w:val="uk-UA"/>
              </w:rPr>
              <w:t>Копіювання об’єктів мультимедіа з цифрових камер і мобільних пристроїв на комп’ютер</w:t>
            </w:r>
          </w:p>
        </w:tc>
        <w:tc>
          <w:tcPr>
            <w:tcW w:w="1907" w:type="dxa"/>
          </w:tcPr>
          <w:p w:rsidR="0040510C" w:rsidRDefault="0040510C" w:rsidP="00E148C9">
            <w:pPr>
              <w:rPr>
                <w:lang w:val="uk-UA"/>
              </w:rPr>
            </w:pPr>
            <w:r>
              <w:rPr>
                <w:lang w:val="uk-UA"/>
              </w:rPr>
              <w:t xml:space="preserve">Підготувати усні відповіді на питання </w:t>
            </w:r>
          </w:p>
          <w:p w:rsidR="0040510C" w:rsidRDefault="0040510C" w:rsidP="00E148C9">
            <w:pPr>
              <w:rPr>
                <w:lang w:val="uk-UA"/>
              </w:rPr>
            </w:pPr>
            <w:r>
              <w:rPr>
                <w:lang w:val="uk-UA"/>
              </w:rPr>
              <w:t>№ 1 – 9, ст. 91</w:t>
            </w:r>
          </w:p>
        </w:tc>
      </w:tr>
      <w:tr w:rsidR="0040510C" w:rsidTr="00E148C9">
        <w:tc>
          <w:tcPr>
            <w:tcW w:w="1188" w:type="dxa"/>
          </w:tcPr>
          <w:p w:rsidR="0040510C" w:rsidRDefault="0040510C" w:rsidP="00E148C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9-А, 9-Б</w:t>
            </w:r>
          </w:p>
        </w:tc>
        <w:tc>
          <w:tcPr>
            <w:tcW w:w="1440" w:type="dxa"/>
          </w:tcPr>
          <w:p w:rsidR="0040510C" w:rsidRDefault="0040510C" w:rsidP="00E148C9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2160" w:type="dxa"/>
          </w:tcPr>
          <w:p w:rsidR="0040510C" w:rsidRDefault="0040510C" w:rsidP="00E148C9">
            <w:pPr>
              <w:rPr>
                <w:lang w:val="uk-UA"/>
              </w:rPr>
            </w:pPr>
            <w:r>
              <w:rPr>
                <w:lang w:val="uk-UA"/>
              </w:rPr>
              <w:t>«Інформатика, 9»</w:t>
            </w:r>
          </w:p>
          <w:p w:rsidR="0040510C" w:rsidRDefault="0040510C" w:rsidP="00E148C9">
            <w:pPr>
              <w:rPr>
                <w:lang w:val="uk-UA"/>
              </w:rPr>
            </w:pPr>
            <w:r>
              <w:rPr>
                <w:lang w:val="uk-UA"/>
              </w:rPr>
              <w:t xml:space="preserve">Й. </w:t>
            </w:r>
            <w:proofErr w:type="spellStart"/>
            <w:r>
              <w:rPr>
                <w:lang w:val="uk-UA"/>
              </w:rPr>
              <w:t>Я.Ривкінд</w:t>
            </w:r>
            <w:proofErr w:type="spellEnd"/>
          </w:p>
        </w:tc>
        <w:tc>
          <w:tcPr>
            <w:tcW w:w="2876" w:type="dxa"/>
          </w:tcPr>
          <w:p w:rsidR="0040510C" w:rsidRDefault="0040510C" w:rsidP="00E148C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Вивчити </w:t>
            </w:r>
            <w:r>
              <w:rPr>
                <w:lang w:val="uk-UA"/>
              </w:rPr>
              <w:t>§ 5.1</w:t>
            </w:r>
          </w:p>
          <w:p w:rsidR="0040510C" w:rsidRDefault="0040510C" w:rsidP="00E148C9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</w:t>
            </w:r>
            <w:r w:rsidRPr="00EF75A2">
              <w:rPr>
                <w:lang w:val="uk-UA"/>
              </w:rPr>
              <w:t>Апаратне та програмне забезпечення комп’ютерних мереж</w:t>
            </w:r>
            <w:r>
              <w:rPr>
                <w:lang w:val="uk-UA"/>
              </w:rPr>
              <w:t>»</w:t>
            </w:r>
          </w:p>
        </w:tc>
        <w:tc>
          <w:tcPr>
            <w:tcW w:w="1907" w:type="dxa"/>
          </w:tcPr>
          <w:p w:rsidR="0040510C" w:rsidRDefault="0040510C" w:rsidP="00E148C9">
            <w:pPr>
              <w:rPr>
                <w:lang w:val="uk-UA"/>
              </w:rPr>
            </w:pPr>
            <w:r>
              <w:rPr>
                <w:lang w:val="uk-UA"/>
              </w:rPr>
              <w:t>Заповнити таблицю (ст.155, завдання № 2)</w:t>
            </w:r>
          </w:p>
        </w:tc>
      </w:tr>
    </w:tbl>
    <w:p w:rsidR="0040510C" w:rsidRPr="00BA7334" w:rsidRDefault="0040510C" w:rsidP="0040510C">
      <w:pPr>
        <w:rPr>
          <w:lang w:val="uk-UA"/>
        </w:rPr>
      </w:pPr>
    </w:p>
    <w:p w:rsidR="002B16FB" w:rsidRDefault="002B16FB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6FB" w:rsidRDefault="002B16FB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6FB" w:rsidRDefault="002B16FB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6FB" w:rsidRDefault="002B16FB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6FB" w:rsidRDefault="002B16FB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6FB" w:rsidRDefault="002B16FB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16FB" w:rsidRDefault="002B16FB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40E" w:rsidRDefault="00D6440E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6-А,  6-В</w:t>
      </w:r>
    </w:p>
    <w:p w:rsidR="00D6440E" w:rsidRDefault="00D6440E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440E" w:rsidRDefault="00D6440E" w:rsidP="00D6440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інформатики Сергєєва Т.С.</w:t>
      </w:r>
    </w:p>
    <w:p w:rsidR="00D6440E" w:rsidRDefault="00D6440E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Підготувати реферат на тему: «</w:t>
      </w:r>
      <w:r w:rsidR="006F4B12">
        <w:rPr>
          <w:rFonts w:ascii="Times New Roman" w:hAnsi="Times New Roman" w:cs="Times New Roman"/>
          <w:b/>
          <w:sz w:val="28"/>
          <w:szCs w:val="28"/>
          <w:lang w:val="uk-UA"/>
        </w:rPr>
        <w:t>Текстовий редак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тор»</w:t>
      </w: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E64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Підготувати реферат </w:t>
      </w:r>
    </w:p>
    <w:p w:rsidR="00E644C7" w:rsidRPr="00D6440E" w:rsidRDefault="00E644C7" w:rsidP="00E64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E644C7" w:rsidRPr="00D6440E" w:rsidRDefault="00E644C7" w:rsidP="00E64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b/>
          <w:sz w:val="28"/>
          <w:szCs w:val="28"/>
          <w:lang w:val="uk-UA"/>
        </w:rPr>
        <w:t>«Як підготувати реферат»</w:t>
      </w: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1. Актуальність тем</w:t>
      </w:r>
      <w:r>
        <w:rPr>
          <w:rFonts w:ascii="Times New Roman" w:hAnsi="Times New Roman" w:cs="Times New Roman"/>
          <w:sz w:val="28"/>
          <w:szCs w:val="28"/>
          <w:lang w:val="uk-UA"/>
        </w:rPr>
        <w:t>и (проблеми), що висвітлюється</w:t>
      </w: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2. Короткий огляд (назв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автор, головні ідеї) робіт, </w:t>
      </w:r>
      <w:r w:rsidRPr="00D6440E">
        <w:rPr>
          <w:rFonts w:ascii="Times New Roman" w:hAnsi="Times New Roman" w:cs="Times New Roman"/>
          <w:sz w:val="28"/>
          <w:szCs w:val="28"/>
          <w:lang w:val="uk-UA"/>
        </w:rPr>
        <w:t>присвя</w:t>
      </w:r>
      <w:r>
        <w:rPr>
          <w:rFonts w:ascii="Times New Roman" w:hAnsi="Times New Roman" w:cs="Times New Roman"/>
          <w:sz w:val="28"/>
          <w:szCs w:val="28"/>
          <w:lang w:val="uk-UA"/>
        </w:rPr>
        <w:t>чених темі (проблемі) реферату</w:t>
      </w: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3. Докладний опис 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их підходів, висвітлених у першоджерелах</w:t>
      </w: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4. Порівняння (виявле</w:t>
      </w:r>
      <w:r>
        <w:rPr>
          <w:rFonts w:ascii="Times New Roman" w:hAnsi="Times New Roman" w:cs="Times New Roman"/>
          <w:sz w:val="28"/>
          <w:szCs w:val="28"/>
          <w:lang w:val="uk-UA"/>
        </w:rPr>
        <w:t>ння відмінних та спільних рис) поглядів, розкритих у рефераті</w:t>
      </w: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 xml:space="preserve">5. Формування власного </w:t>
      </w:r>
      <w:r>
        <w:rPr>
          <w:rFonts w:ascii="Times New Roman" w:hAnsi="Times New Roman" w:cs="Times New Roman"/>
          <w:sz w:val="28"/>
          <w:szCs w:val="28"/>
          <w:lang w:val="uk-UA"/>
        </w:rPr>
        <w:t>ставлення до висловлених у пер</w:t>
      </w:r>
      <w:r w:rsidRPr="00D6440E">
        <w:rPr>
          <w:rFonts w:ascii="Times New Roman" w:hAnsi="Times New Roman" w:cs="Times New Roman"/>
          <w:sz w:val="28"/>
          <w:szCs w:val="28"/>
          <w:lang w:val="uk-UA"/>
        </w:rPr>
        <w:t>шоджерелах думок</w:t>
      </w:r>
      <w:r>
        <w:rPr>
          <w:rFonts w:ascii="Times New Roman" w:hAnsi="Times New Roman" w:cs="Times New Roman"/>
          <w:sz w:val="28"/>
          <w:szCs w:val="28"/>
          <w:lang w:val="uk-UA"/>
        </w:rPr>
        <w:t>, мотивування такого ставлення</w:t>
      </w:r>
    </w:p>
    <w:p w:rsidR="00E644C7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lastRenderedPageBreak/>
        <w:t>6. Загальні висновк</w:t>
      </w:r>
      <w:r>
        <w:rPr>
          <w:rFonts w:ascii="Times New Roman" w:hAnsi="Times New Roman" w:cs="Times New Roman"/>
          <w:sz w:val="28"/>
          <w:szCs w:val="28"/>
          <w:lang w:val="uk-UA"/>
        </w:rPr>
        <w:t>и щодо теми (проблеми) реферату</w:t>
      </w:r>
    </w:p>
    <w:p w:rsidR="00E644C7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4C7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Реферат – 5-6 сторінок</w:t>
      </w: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7-А, 7-Б, 7-В</w:t>
      </w: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Учителя інформатики Сергєєва Т.С., Сергєєв С.В.</w:t>
      </w: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Ознайомитися з темою «Табличний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процессор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в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Інтеренті</w:t>
      </w:r>
      <w:proofErr w:type="spellEnd"/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Підготувати реферат на тему: «Табличний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процессор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E64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Підготувати реферат </w:t>
      </w:r>
    </w:p>
    <w:p w:rsidR="00E644C7" w:rsidRPr="00D6440E" w:rsidRDefault="00E644C7" w:rsidP="00E64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E644C7" w:rsidRPr="00D6440E" w:rsidRDefault="00E644C7" w:rsidP="00E64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b/>
          <w:sz w:val="28"/>
          <w:szCs w:val="28"/>
          <w:lang w:val="uk-UA"/>
        </w:rPr>
        <w:t>«Як підготувати реферат»</w:t>
      </w: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1. Актуальність тем</w:t>
      </w:r>
      <w:r>
        <w:rPr>
          <w:rFonts w:ascii="Times New Roman" w:hAnsi="Times New Roman" w:cs="Times New Roman"/>
          <w:sz w:val="28"/>
          <w:szCs w:val="28"/>
          <w:lang w:val="uk-UA"/>
        </w:rPr>
        <w:t>и (проблеми), що висвітлюється</w:t>
      </w: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2. Короткий огляд (назв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автор, головні ідеї) робіт, </w:t>
      </w:r>
      <w:r w:rsidRPr="00D6440E">
        <w:rPr>
          <w:rFonts w:ascii="Times New Roman" w:hAnsi="Times New Roman" w:cs="Times New Roman"/>
          <w:sz w:val="28"/>
          <w:szCs w:val="28"/>
          <w:lang w:val="uk-UA"/>
        </w:rPr>
        <w:t>присвя</w:t>
      </w:r>
      <w:r>
        <w:rPr>
          <w:rFonts w:ascii="Times New Roman" w:hAnsi="Times New Roman" w:cs="Times New Roman"/>
          <w:sz w:val="28"/>
          <w:szCs w:val="28"/>
          <w:lang w:val="uk-UA"/>
        </w:rPr>
        <w:t>чених темі (проблемі) реферату</w:t>
      </w: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3. Докладний опис 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их підходів, висвітлених у першоджерелах</w:t>
      </w: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4. Порівняння (виявле</w:t>
      </w:r>
      <w:r>
        <w:rPr>
          <w:rFonts w:ascii="Times New Roman" w:hAnsi="Times New Roman" w:cs="Times New Roman"/>
          <w:sz w:val="28"/>
          <w:szCs w:val="28"/>
          <w:lang w:val="uk-UA"/>
        </w:rPr>
        <w:t>ння відмінних та спільних рис) поглядів, розкритих у рефераті</w:t>
      </w: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 xml:space="preserve">5. Формування власного </w:t>
      </w:r>
      <w:r>
        <w:rPr>
          <w:rFonts w:ascii="Times New Roman" w:hAnsi="Times New Roman" w:cs="Times New Roman"/>
          <w:sz w:val="28"/>
          <w:szCs w:val="28"/>
          <w:lang w:val="uk-UA"/>
        </w:rPr>
        <w:t>ставлення до висловлених у пер</w:t>
      </w:r>
      <w:r w:rsidRPr="00D6440E">
        <w:rPr>
          <w:rFonts w:ascii="Times New Roman" w:hAnsi="Times New Roman" w:cs="Times New Roman"/>
          <w:sz w:val="28"/>
          <w:szCs w:val="28"/>
          <w:lang w:val="uk-UA"/>
        </w:rPr>
        <w:t>шоджерелах думок</w:t>
      </w:r>
      <w:r>
        <w:rPr>
          <w:rFonts w:ascii="Times New Roman" w:hAnsi="Times New Roman" w:cs="Times New Roman"/>
          <w:sz w:val="28"/>
          <w:szCs w:val="28"/>
          <w:lang w:val="uk-UA"/>
        </w:rPr>
        <w:t>, мотивування такого ставлення</w:t>
      </w:r>
    </w:p>
    <w:p w:rsidR="00E644C7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6. Загальні висновк</w:t>
      </w:r>
      <w:r>
        <w:rPr>
          <w:rFonts w:ascii="Times New Roman" w:hAnsi="Times New Roman" w:cs="Times New Roman"/>
          <w:sz w:val="28"/>
          <w:szCs w:val="28"/>
          <w:lang w:val="uk-UA"/>
        </w:rPr>
        <w:t>и щодо теми (проблеми) реферату</w:t>
      </w:r>
    </w:p>
    <w:p w:rsidR="00E644C7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4C7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Реферат – 5-6 сторінок</w:t>
      </w: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10-А, 10-Б клас</w:t>
      </w: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Сергєєв С.В.</w:t>
      </w: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E644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Вибрати тему та підготувати реферат</w:t>
      </w:r>
    </w:p>
    <w:p w:rsidR="00E644C7" w:rsidRDefault="00E644C7" w:rsidP="00E644C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Створити презентацію</w:t>
      </w: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Теми рефератів</w:t>
      </w:r>
      <w:r w:rsidR="005C7C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презентації </w:t>
      </w: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B12" w:rsidRPr="00E644C7" w:rsidRDefault="006F4B12" w:rsidP="00E644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44C7">
        <w:rPr>
          <w:rFonts w:ascii="Times New Roman" w:hAnsi="Times New Roman" w:cs="Times New Roman"/>
          <w:sz w:val="28"/>
          <w:szCs w:val="28"/>
          <w:lang w:val="uk-UA"/>
        </w:rPr>
        <w:t>Графічний редактор</w:t>
      </w:r>
      <w:r w:rsidR="00E644C7" w:rsidRPr="00E64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44C7" w:rsidRPr="00E644C7" w:rsidRDefault="00E644C7" w:rsidP="00E644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44C7">
        <w:rPr>
          <w:rFonts w:ascii="Times New Roman" w:hAnsi="Times New Roman" w:cs="Times New Roman"/>
          <w:sz w:val="28"/>
          <w:szCs w:val="28"/>
          <w:lang w:val="uk-UA"/>
        </w:rPr>
        <w:t>Вивчення перерізів в стереометрії за допомогою комп'ютера</w:t>
      </w:r>
    </w:p>
    <w:p w:rsidR="00E644C7" w:rsidRPr="00E644C7" w:rsidRDefault="00E644C7" w:rsidP="00E644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44C7">
        <w:rPr>
          <w:rFonts w:ascii="Times New Roman" w:hAnsi="Times New Roman" w:cs="Times New Roman"/>
          <w:sz w:val="28"/>
          <w:szCs w:val="28"/>
          <w:lang w:val="uk-UA"/>
        </w:rPr>
        <w:t>Використання редакторів векторної графіки для побудови перерізів многогранників</w:t>
      </w:r>
    </w:p>
    <w:p w:rsidR="006F4B12" w:rsidRPr="00E644C7" w:rsidRDefault="00E644C7" w:rsidP="00E644C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44C7">
        <w:rPr>
          <w:rFonts w:ascii="Times New Roman" w:hAnsi="Times New Roman" w:cs="Times New Roman"/>
          <w:sz w:val="28"/>
          <w:szCs w:val="28"/>
          <w:lang w:val="uk-UA"/>
        </w:rPr>
        <w:t>Комп'ютерне моделювання розгорток правильних многогранників</w:t>
      </w: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E644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Підготувати реферат </w:t>
      </w:r>
    </w:p>
    <w:p w:rsidR="00E644C7" w:rsidRPr="00D6440E" w:rsidRDefault="00E644C7" w:rsidP="00E64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Пам’ятка</w:t>
      </w:r>
    </w:p>
    <w:p w:rsidR="00E644C7" w:rsidRPr="00D6440E" w:rsidRDefault="00E644C7" w:rsidP="00E64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b/>
          <w:sz w:val="28"/>
          <w:szCs w:val="28"/>
          <w:lang w:val="uk-UA"/>
        </w:rPr>
        <w:t>«Як підготувати реферат»</w:t>
      </w: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1. Актуальність тем</w:t>
      </w:r>
      <w:r>
        <w:rPr>
          <w:rFonts w:ascii="Times New Roman" w:hAnsi="Times New Roman" w:cs="Times New Roman"/>
          <w:sz w:val="28"/>
          <w:szCs w:val="28"/>
          <w:lang w:val="uk-UA"/>
        </w:rPr>
        <w:t>и (проблеми), що висвітлюється</w:t>
      </w: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2. Короткий огляд (назв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а, автор, головні ідеї) робіт, </w:t>
      </w:r>
      <w:r w:rsidRPr="00D6440E">
        <w:rPr>
          <w:rFonts w:ascii="Times New Roman" w:hAnsi="Times New Roman" w:cs="Times New Roman"/>
          <w:sz w:val="28"/>
          <w:szCs w:val="28"/>
          <w:lang w:val="uk-UA"/>
        </w:rPr>
        <w:t>присвя</w:t>
      </w:r>
      <w:r>
        <w:rPr>
          <w:rFonts w:ascii="Times New Roman" w:hAnsi="Times New Roman" w:cs="Times New Roman"/>
          <w:sz w:val="28"/>
          <w:szCs w:val="28"/>
          <w:lang w:val="uk-UA"/>
        </w:rPr>
        <w:t>чених темі (проблемі) реферату</w:t>
      </w: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3. Докладний опис 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их підходів, висвітлених у першоджерелах</w:t>
      </w: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4. Порівняння (виявле</w:t>
      </w:r>
      <w:r>
        <w:rPr>
          <w:rFonts w:ascii="Times New Roman" w:hAnsi="Times New Roman" w:cs="Times New Roman"/>
          <w:sz w:val="28"/>
          <w:szCs w:val="28"/>
          <w:lang w:val="uk-UA"/>
        </w:rPr>
        <w:t>ння відмінних та спільних рис) поглядів, розкритих у рефераті</w:t>
      </w:r>
    </w:p>
    <w:p w:rsidR="00E644C7" w:rsidRPr="00D6440E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 xml:space="preserve">5. Формування власного </w:t>
      </w:r>
      <w:r>
        <w:rPr>
          <w:rFonts w:ascii="Times New Roman" w:hAnsi="Times New Roman" w:cs="Times New Roman"/>
          <w:sz w:val="28"/>
          <w:szCs w:val="28"/>
          <w:lang w:val="uk-UA"/>
        </w:rPr>
        <w:t>ставлення до висловлених у пер</w:t>
      </w:r>
      <w:r w:rsidRPr="00D6440E">
        <w:rPr>
          <w:rFonts w:ascii="Times New Roman" w:hAnsi="Times New Roman" w:cs="Times New Roman"/>
          <w:sz w:val="28"/>
          <w:szCs w:val="28"/>
          <w:lang w:val="uk-UA"/>
        </w:rPr>
        <w:t>шоджерелах думок</w:t>
      </w:r>
      <w:r>
        <w:rPr>
          <w:rFonts w:ascii="Times New Roman" w:hAnsi="Times New Roman" w:cs="Times New Roman"/>
          <w:sz w:val="28"/>
          <w:szCs w:val="28"/>
          <w:lang w:val="uk-UA"/>
        </w:rPr>
        <w:t>, мотивування такого ставлення</w:t>
      </w:r>
    </w:p>
    <w:p w:rsidR="00E644C7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440E">
        <w:rPr>
          <w:rFonts w:ascii="Times New Roman" w:hAnsi="Times New Roman" w:cs="Times New Roman"/>
          <w:sz w:val="28"/>
          <w:szCs w:val="28"/>
          <w:lang w:val="uk-UA"/>
        </w:rPr>
        <w:t>6. Загальні висновк</w:t>
      </w:r>
      <w:r>
        <w:rPr>
          <w:rFonts w:ascii="Times New Roman" w:hAnsi="Times New Roman" w:cs="Times New Roman"/>
          <w:sz w:val="28"/>
          <w:szCs w:val="28"/>
          <w:lang w:val="uk-UA"/>
        </w:rPr>
        <w:t>и щодо теми (проблеми) реферату</w:t>
      </w:r>
    </w:p>
    <w:p w:rsidR="00E644C7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44C7" w:rsidRDefault="00E644C7" w:rsidP="00E644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Реферат – 5-6 сторінок</w:t>
      </w: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44C7" w:rsidRDefault="00E644C7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11-А, 11-Б клас</w:t>
      </w: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Учитель Сергєєв С.В.</w:t>
      </w: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C18" w:rsidRPr="005C7C18" w:rsidRDefault="005C7C18" w:rsidP="005C7C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b/>
          <w:sz w:val="28"/>
          <w:szCs w:val="28"/>
          <w:lang w:val="uk-UA"/>
        </w:rPr>
        <w:t>Прочитати матеріал</w:t>
      </w:r>
    </w:p>
    <w:p w:rsidR="005C7C18" w:rsidRPr="005C7C18" w:rsidRDefault="005C7C18" w:rsidP="005C7C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b/>
          <w:sz w:val="28"/>
          <w:szCs w:val="28"/>
          <w:lang w:val="uk-UA"/>
        </w:rPr>
        <w:t>Вибрати тему проекту</w:t>
      </w:r>
    </w:p>
    <w:p w:rsidR="005C7C18" w:rsidRPr="005C7C18" w:rsidRDefault="005C7C18" w:rsidP="005C7C1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b/>
          <w:sz w:val="28"/>
          <w:szCs w:val="28"/>
          <w:lang w:val="uk-UA"/>
        </w:rPr>
        <w:t>Створити проект</w:t>
      </w:r>
    </w:p>
    <w:p w:rsidR="005C7C18" w:rsidRDefault="005C7C18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Проектна діяльність у старшій школі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Профільна підготовка учнів передує виконанню науково— дослідних проектів. На цьому етапі відбувається остаточне формування тих проектів, які школярі виконують протягом навчального року в класах старшої школи з наступним захистом на науково-практичній конфе</w:t>
      </w:r>
      <w:r>
        <w:rPr>
          <w:rFonts w:ascii="Times New Roman" w:hAnsi="Times New Roman" w:cs="Times New Roman"/>
          <w:sz w:val="28"/>
          <w:szCs w:val="28"/>
          <w:lang w:val="uk-UA"/>
        </w:rPr>
        <w:t>ренції школярів.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Мета проек</w:t>
      </w:r>
      <w:r>
        <w:rPr>
          <w:rFonts w:ascii="Times New Roman" w:hAnsi="Times New Roman" w:cs="Times New Roman"/>
          <w:sz w:val="28"/>
          <w:szCs w:val="28"/>
          <w:lang w:val="uk-UA"/>
        </w:rPr>
        <w:t>тної діяльності у старшій школі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• Набуття досвіду самостійної (індивідуальної або в групах) дослідної ді</w:t>
      </w:r>
      <w:r>
        <w:rPr>
          <w:rFonts w:ascii="Times New Roman" w:hAnsi="Times New Roman" w:cs="Times New Roman"/>
          <w:sz w:val="28"/>
          <w:szCs w:val="28"/>
          <w:lang w:val="uk-UA"/>
        </w:rPr>
        <w:t>яльності на базі набутих знань.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• Перевірка пр</w:t>
      </w:r>
      <w:r>
        <w:rPr>
          <w:rFonts w:ascii="Times New Roman" w:hAnsi="Times New Roman" w:cs="Times New Roman"/>
          <w:sz w:val="28"/>
          <w:szCs w:val="28"/>
          <w:lang w:val="uk-UA"/>
        </w:rPr>
        <w:t>авильності професійного вибору.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Готуючи роботу, учень повинен продемонструвати не тільки глибокі знання про об’єкт або тему досліджень, але й володіння інформаційними технологіями (використання різних джерел інформації, зокрема Інтернету, застосування різних комп’ютерних програм, підготовка презентації до захисту). Проектна робота може бути виконана державною або іноземною мовами.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 xml:space="preserve">    Організація проектної роботи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У школі варто створити методичну службу, яка допоможе вчителеві й школяреві ввійти в простір нових освітніх взаємин.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Яким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план роботи методичної служби </w:t>
      </w:r>
      <w:r w:rsidRPr="005C7C18">
        <w:rPr>
          <w:rFonts w:ascii="Times New Roman" w:hAnsi="Times New Roman" w:cs="Times New Roman"/>
          <w:sz w:val="28"/>
          <w:szCs w:val="28"/>
          <w:lang w:val="uk-UA"/>
        </w:rPr>
        <w:t>щодо проектної діяльності?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• Організувати загальношкільні теоретичні семінари для вчителів щодо ознайомлення з інноваційними освітніми технологіями організації педагогічного процесу (один раз на чверть), з технологіями проектної діяльності. Провести практичні заняття для формування навичок організації проектної діяльності, що враховують специфіку навчальних предметів (двічі на місяць). За підсумками занять підготувати для вчителів документи: «Етапи проведення проекту», «Керівникові (організаторові) проекту»; «Загальні правила для керівника проекту»; «Діагностика учнів (виявлення схильності до дослідної й суспільної діяльності)»; «Аптека для учнів»; «Звіт про пот</w:t>
      </w:r>
      <w:r>
        <w:rPr>
          <w:rFonts w:ascii="Times New Roman" w:hAnsi="Times New Roman" w:cs="Times New Roman"/>
          <w:sz w:val="28"/>
          <w:szCs w:val="28"/>
          <w:lang w:val="uk-UA"/>
        </w:rPr>
        <w:t>очну роботу проектної групи №».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 xml:space="preserve">• Розробити систему вимог до підсумкового захисту проекту, що одночасно допомагає вчителям </w:t>
      </w:r>
      <w:r>
        <w:rPr>
          <w:rFonts w:ascii="Times New Roman" w:hAnsi="Times New Roman" w:cs="Times New Roman"/>
          <w:sz w:val="28"/>
          <w:szCs w:val="28"/>
          <w:lang w:val="uk-UA"/>
        </w:rPr>
        <w:t>і учням спланувати свою роботу.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• Виконати моніторинг кваліфікації вчителя-організатора проекту, а також моніторинг кваліфікації вчителя-</w:t>
      </w:r>
      <w:proofErr w:type="spellStart"/>
      <w:r w:rsidRPr="005C7C18">
        <w:rPr>
          <w:rFonts w:ascii="Times New Roman" w:hAnsi="Times New Roman" w:cs="Times New Roman"/>
          <w:sz w:val="28"/>
          <w:szCs w:val="28"/>
          <w:lang w:val="uk-UA"/>
        </w:rPr>
        <w:t>предметника</w:t>
      </w:r>
      <w:proofErr w:type="spellEnd"/>
      <w:r w:rsidRPr="005C7C18">
        <w:rPr>
          <w:rFonts w:ascii="Times New Roman" w:hAnsi="Times New Roman" w:cs="Times New Roman"/>
          <w:sz w:val="28"/>
          <w:szCs w:val="28"/>
          <w:lang w:val="uk-UA"/>
        </w:rPr>
        <w:t xml:space="preserve"> й методиста (тільки для керівників методичних об’єднань). Результати індивідуального моніторингу дозволять забезпечити цілеспрямовану методичну допомогу кожному вчителеві-</w:t>
      </w:r>
      <w:proofErr w:type="spellStart"/>
      <w:r w:rsidRPr="005C7C18">
        <w:rPr>
          <w:rFonts w:ascii="Times New Roman" w:hAnsi="Times New Roman" w:cs="Times New Roman"/>
          <w:sz w:val="28"/>
          <w:szCs w:val="28"/>
          <w:lang w:val="uk-UA"/>
        </w:rPr>
        <w:t>предметнику</w:t>
      </w:r>
      <w:proofErr w:type="spellEnd"/>
      <w:r w:rsidRPr="005C7C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Створити систему захисту й експертного оцінювання проектів як підсумок усієї діяльності.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Етапи реалізації проекту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1. Підготовчий,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вступний (занурення в проект).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1.1. Обрання теми та її конкретиза</w:t>
      </w:r>
      <w:r>
        <w:rPr>
          <w:rFonts w:ascii="Times New Roman" w:hAnsi="Times New Roman" w:cs="Times New Roman"/>
          <w:sz w:val="28"/>
          <w:szCs w:val="28"/>
          <w:lang w:val="uk-UA"/>
        </w:rPr>
        <w:t>ція (визначення жанру проекту).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1.2. Визначе</w:t>
      </w:r>
      <w:r>
        <w:rPr>
          <w:rFonts w:ascii="Times New Roman" w:hAnsi="Times New Roman" w:cs="Times New Roman"/>
          <w:sz w:val="28"/>
          <w:szCs w:val="28"/>
          <w:lang w:val="uk-UA"/>
        </w:rPr>
        <w:t>ння мети, формулювання завдань.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1.3. Формування проектних г</w:t>
      </w:r>
      <w:r>
        <w:rPr>
          <w:rFonts w:ascii="Times New Roman" w:hAnsi="Times New Roman" w:cs="Times New Roman"/>
          <w:sz w:val="28"/>
          <w:szCs w:val="28"/>
          <w:lang w:val="uk-UA"/>
        </w:rPr>
        <w:t>руп, розподіл у них обов’язків.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1.4. Письмові рекомендації учасникам проектних груп (вимоги, стро</w:t>
      </w:r>
      <w:r>
        <w:rPr>
          <w:rFonts w:ascii="Times New Roman" w:hAnsi="Times New Roman" w:cs="Times New Roman"/>
          <w:sz w:val="28"/>
          <w:szCs w:val="28"/>
          <w:lang w:val="uk-UA"/>
        </w:rPr>
        <w:t>ки, графік, консультації тощо).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1.5. Затвердження тематики проекту та індивід</w:t>
      </w:r>
      <w:r>
        <w:rPr>
          <w:rFonts w:ascii="Times New Roman" w:hAnsi="Times New Roman" w:cs="Times New Roman"/>
          <w:sz w:val="28"/>
          <w:szCs w:val="28"/>
          <w:lang w:val="uk-UA"/>
        </w:rPr>
        <w:t>уальних планів учасників групи.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1.6. Установлення процедур і критеріїв оцінювання проекту й форми його презентації.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Пошуково-дослідний етап.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2.1</w:t>
      </w:r>
      <w:r>
        <w:rPr>
          <w:rFonts w:ascii="Times New Roman" w:hAnsi="Times New Roman" w:cs="Times New Roman"/>
          <w:sz w:val="28"/>
          <w:szCs w:val="28"/>
          <w:lang w:val="uk-UA"/>
        </w:rPr>
        <w:t>. Визначення джерел інформації.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2.2. Планування способів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збирання й аналізу інформації.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2.3. Підготовка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і його планування.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2.4. Проведення дослідження. Збирання і систематизація матеріалів (фактів, результатів) відповідно до мети і жанр</w:t>
      </w:r>
      <w:r>
        <w:rPr>
          <w:rFonts w:ascii="Times New Roman" w:hAnsi="Times New Roman" w:cs="Times New Roman"/>
          <w:sz w:val="28"/>
          <w:szCs w:val="28"/>
          <w:lang w:val="uk-UA"/>
        </w:rPr>
        <w:t>у роботи, добирання ілюстрацій.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2.5. Організаційно-консультаційні заняття. Проміжні звіти учнів, обговорення альтернатив, що виникли під час виконання проекту.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5C7C18">
        <w:rPr>
          <w:rFonts w:ascii="Times New Roman" w:hAnsi="Times New Roman" w:cs="Times New Roman"/>
          <w:sz w:val="28"/>
          <w:szCs w:val="28"/>
          <w:lang w:val="uk-UA"/>
        </w:rPr>
        <w:t>Трансляційно</w:t>
      </w:r>
      <w:proofErr w:type="spellEnd"/>
      <w:r w:rsidRPr="005C7C18">
        <w:rPr>
          <w:rFonts w:ascii="Times New Roman" w:hAnsi="Times New Roman" w:cs="Times New Roman"/>
          <w:sz w:val="28"/>
          <w:szCs w:val="28"/>
          <w:lang w:val="uk-UA"/>
        </w:rPr>
        <w:t>-оформлювальний етап.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3.1. Попередній захис</w:t>
      </w:r>
      <w:r>
        <w:rPr>
          <w:rFonts w:ascii="Times New Roman" w:hAnsi="Times New Roman" w:cs="Times New Roman"/>
          <w:sz w:val="28"/>
          <w:szCs w:val="28"/>
          <w:lang w:val="uk-UA"/>
        </w:rPr>
        <w:t>т проекту.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3.2. Доопрацювання проекту з урах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уванням зауважень і пропозицій.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3.3. Підготовка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публічного захисту проекту: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• визначення дати й місця захисту;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• визначення програми й сценарію публічного захисту, розподіл завдань усередині групи (</w:t>
      </w:r>
      <w:proofErr w:type="spellStart"/>
      <w:r w:rsidRPr="005C7C18">
        <w:rPr>
          <w:rFonts w:ascii="Times New Roman" w:hAnsi="Times New Roman" w:cs="Times New Roman"/>
          <w:sz w:val="28"/>
          <w:szCs w:val="28"/>
          <w:lang w:val="uk-UA"/>
        </w:rPr>
        <w:t>медіапідтримка</w:t>
      </w:r>
      <w:proofErr w:type="spellEnd"/>
      <w:r w:rsidRPr="005C7C18">
        <w:rPr>
          <w:rFonts w:ascii="Times New Roman" w:hAnsi="Times New Roman" w:cs="Times New Roman"/>
          <w:sz w:val="28"/>
          <w:szCs w:val="28"/>
          <w:lang w:val="uk-UA"/>
        </w:rPr>
        <w:t>, підготовка аудиторі</w:t>
      </w:r>
      <w:r>
        <w:rPr>
          <w:rFonts w:ascii="Times New Roman" w:hAnsi="Times New Roman" w:cs="Times New Roman"/>
          <w:sz w:val="28"/>
          <w:szCs w:val="28"/>
          <w:lang w:val="uk-UA"/>
        </w:rPr>
        <w:t>ї, відео- й фотозйомка та ін.);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uk-UA"/>
        </w:rPr>
        <w:t>стендова інформація про проект.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Заключний етап.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4.1. Публічний захист проекту.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Етапи роботи над проектом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1. Обґрунтув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актуальності обраної теми.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На цьому етапі учні оглядають літературу, збирають і систематизують інформацію. Чіткіше формулюють тему роботи. Пояснюють особистий інтерес учнів у виборі конкретної теми.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2. Постановка завдань до</w:t>
      </w:r>
      <w:r>
        <w:rPr>
          <w:rFonts w:ascii="Times New Roman" w:hAnsi="Times New Roman" w:cs="Times New Roman"/>
          <w:sz w:val="28"/>
          <w:szCs w:val="28"/>
          <w:lang w:val="uk-UA"/>
        </w:rPr>
        <w:t>слідження.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На цьому етапі формулюють мету роботи й висувають гіпотезу. Для досягнення поставленої мети й підтвердження або спростування гіпотез учень повинен провести певні дослідження.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Визначення методів дослідження.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Обрана тема потребує правильного добирання методів дослідження.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Метод — це спосіб досягнення поставленої мети (теоретичний, емпіричний, математичний та ін.). На цьому етапі учні вивчають можливі методи дослідження й обирають найприйнятніші для цієї роботи методи.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4. Проведення наукового дослідження.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Пам’ятка керівника проекту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1. Запропонувати теми проектів із різними домінуючими методами (науково-дослідний, соціальний, творчий, інформаційний, практико-орієнтований, ігровий тощо). Обґрунтувати їх актуальність. Зазначити вік школярів, на який ро</w:t>
      </w:r>
      <w:r>
        <w:rPr>
          <w:rFonts w:ascii="Times New Roman" w:hAnsi="Times New Roman" w:cs="Times New Roman"/>
          <w:sz w:val="28"/>
          <w:szCs w:val="28"/>
          <w:lang w:val="uk-UA"/>
        </w:rPr>
        <w:t>зраховане це проектне завдання.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2. Охарактеризувати й доповнити проекти іншими ознаками (характер контактів, характер координації проектів, тр</w:t>
      </w:r>
      <w:r>
        <w:rPr>
          <w:rFonts w:ascii="Times New Roman" w:hAnsi="Times New Roman" w:cs="Times New Roman"/>
          <w:sz w:val="28"/>
          <w:szCs w:val="28"/>
          <w:lang w:val="uk-UA"/>
        </w:rPr>
        <w:t>ивалість, кількість учасників).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3. Зазначити проблему, сформулювати мету й завдання проекту, навчальний матеріал із предмета й міжпредметні зв’язки, що повинні використовува</w:t>
      </w:r>
      <w:r>
        <w:rPr>
          <w:rFonts w:ascii="Times New Roman" w:hAnsi="Times New Roman" w:cs="Times New Roman"/>
          <w:sz w:val="28"/>
          <w:szCs w:val="28"/>
          <w:lang w:val="uk-UA"/>
        </w:rPr>
        <w:t>тися під час виконання проекту.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4. Продумати практичну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теоретичну значущість проекту.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5. Зазначити розвивальну мету (інтелектуальний, моральний, культурний розвиток учнів).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6. Назвати творчі методи, що використовуватимуться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виконання проекту.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7. Зазначити, чи можливий цей проект у межах класно-уроч</w:t>
      </w:r>
      <w:r>
        <w:rPr>
          <w:rFonts w:ascii="Times New Roman" w:hAnsi="Times New Roman" w:cs="Times New Roman"/>
          <w:sz w:val="28"/>
          <w:szCs w:val="28"/>
          <w:lang w:val="uk-UA"/>
        </w:rPr>
        <w:t>ної або позаурочної діяльності.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8. Продумати, як можуть бут</w:t>
      </w:r>
      <w:r>
        <w:rPr>
          <w:rFonts w:ascii="Times New Roman" w:hAnsi="Times New Roman" w:cs="Times New Roman"/>
          <w:sz w:val="28"/>
          <w:szCs w:val="28"/>
          <w:lang w:val="uk-UA"/>
        </w:rPr>
        <w:t>и оформлені результати проекту.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9. Визначити форми кон</w:t>
      </w:r>
      <w:r>
        <w:rPr>
          <w:rFonts w:ascii="Times New Roman" w:hAnsi="Times New Roman" w:cs="Times New Roman"/>
          <w:sz w:val="28"/>
          <w:szCs w:val="28"/>
          <w:lang w:val="uk-UA"/>
        </w:rPr>
        <w:t>тролю етапів виконання проекту.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10. Запропонувати критерії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успішності проекту.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 xml:space="preserve">11. Продумати, як запропонований проект може впливати на соціальну адаптацію й професійне самовизначення </w:t>
      </w:r>
      <w:proofErr w:type="spellStart"/>
      <w:r w:rsidRPr="005C7C18">
        <w:rPr>
          <w:rFonts w:ascii="Times New Roman" w:hAnsi="Times New Roman" w:cs="Times New Roman"/>
          <w:sz w:val="28"/>
          <w:szCs w:val="28"/>
          <w:lang w:val="uk-UA"/>
        </w:rPr>
        <w:t>підлітк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(тільки для старшокласників).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12. Продумати, який психолого-педагогічний ефект можливий у результаті виконання цього проекту.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Загал</w:t>
      </w:r>
      <w:r>
        <w:rPr>
          <w:rFonts w:ascii="Times New Roman" w:hAnsi="Times New Roman" w:cs="Times New Roman"/>
          <w:sz w:val="28"/>
          <w:szCs w:val="28"/>
          <w:lang w:val="uk-UA"/>
        </w:rPr>
        <w:t>ьні вимоги до керівника проекту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Ставитися до роботи творчо.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Не стримувати ініціативи учнів.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3. Заохочувати самостійність, уникати прямих інструкцій, у</w:t>
      </w:r>
      <w:r>
        <w:rPr>
          <w:rFonts w:ascii="Times New Roman" w:hAnsi="Times New Roman" w:cs="Times New Roman"/>
          <w:sz w:val="28"/>
          <w:szCs w:val="28"/>
          <w:lang w:val="uk-UA"/>
        </w:rPr>
        <w:t>чити школярів діяти самостійно.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 xml:space="preserve">4. Пам’ятати про головний педагогічний принцип — не виконувати за школяра те, </w:t>
      </w:r>
      <w:proofErr w:type="spellStart"/>
      <w:r w:rsidRPr="005C7C18">
        <w:rPr>
          <w:rFonts w:ascii="Times New Roman" w:hAnsi="Times New Roman" w:cs="Times New Roman"/>
          <w:sz w:val="28"/>
          <w:szCs w:val="28"/>
          <w:lang w:val="uk-UA"/>
        </w:rPr>
        <w:t>іцо</w:t>
      </w:r>
      <w:proofErr w:type="spellEnd"/>
      <w:r w:rsidRPr="005C7C18">
        <w:rPr>
          <w:rFonts w:ascii="Times New Roman" w:hAnsi="Times New Roman" w:cs="Times New Roman"/>
          <w:sz w:val="28"/>
          <w:szCs w:val="28"/>
          <w:lang w:val="uk-UA"/>
        </w:rPr>
        <w:t xml:space="preserve"> він може зробити (або мож</w:t>
      </w:r>
      <w:r>
        <w:rPr>
          <w:rFonts w:ascii="Times New Roman" w:hAnsi="Times New Roman" w:cs="Times New Roman"/>
          <w:sz w:val="28"/>
          <w:szCs w:val="28"/>
          <w:lang w:val="uk-UA"/>
        </w:rPr>
        <w:t>е навчитися робити) самостійно.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5. Не по</w:t>
      </w:r>
      <w:r>
        <w:rPr>
          <w:rFonts w:ascii="Times New Roman" w:hAnsi="Times New Roman" w:cs="Times New Roman"/>
          <w:sz w:val="28"/>
          <w:szCs w:val="28"/>
          <w:lang w:val="uk-UA"/>
        </w:rPr>
        <w:t>спішати робити оцінні судження.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6. Оцінюючи, пам’ятати: краще десять разів похвалити нізащо, ніж один раз р</w:t>
      </w:r>
      <w:r>
        <w:rPr>
          <w:rFonts w:ascii="Times New Roman" w:hAnsi="Times New Roman" w:cs="Times New Roman"/>
          <w:sz w:val="28"/>
          <w:szCs w:val="28"/>
          <w:lang w:val="uk-UA"/>
        </w:rPr>
        <w:t>озкритикувати нізащо.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 xml:space="preserve">7. Звернути увагу на основні складові процесу засвоєння знань: « учити простежувати зв’язки між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предметами, подіями та явищами;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• намагатися формувати навички самостійного р</w:t>
      </w:r>
      <w:r>
        <w:rPr>
          <w:rFonts w:ascii="Times New Roman" w:hAnsi="Times New Roman" w:cs="Times New Roman"/>
          <w:sz w:val="28"/>
          <w:szCs w:val="28"/>
          <w:lang w:val="uk-UA"/>
        </w:rPr>
        <w:t>озв’язання проблем дослідження;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• намагатися навчати школяра вміння аналізувати, синтезувати, класифікувати інформацію.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Документи, що додають до проектних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і навчально-дослідних робіт учнів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1. Паспорт проектної або на</w:t>
      </w:r>
      <w:r>
        <w:rPr>
          <w:rFonts w:ascii="Times New Roman" w:hAnsi="Times New Roman" w:cs="Times New Roman"/>
          <w:sz w:val="28"/>
          <w:szCs w:val="28"/>
          <w:lang w:val="uk-UA"/>
        </w:rPr>
        <w:t>вчально-дослідної роботи учнів.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2. Відгук керівника на запропоновану проектну або навчально-до</w:t>
      </w:r>
      <w:r>
        <w:rPr>
          <w:rFonts w:ascii="Times New Roman" w:hAnsi="Times New Roman" w:cs="Times New Roman"/>
          <w:sz w:val="28"/>
          <w:szCs w:val="28"/>
          <w:lang w:val="uk-UA"/>
        </w:rPr>
        <w:t>слідну роботу.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3. Рецензія на подану проектну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навчально-дослідну роботу.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4. Аналіз проектної або навчально-дослідної роботи щодо виявлення дидактичних одиниць, що використовував у</w:t>
      </w:r>
      <w:r>
        <w:rPr>
          <w:rFonts w:ascii="Times New Roman" w:hAnsi="Times New Roman" w:cs="Times New Roman"/>
          <w:sz w:val="28"/>
          <w:szCs w:val="28"/>
          <w:lang w:val="uk-UA"/>
        </w:rPr>
        <w:t>чень під час створення проекту.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5. Перелік оснащення (навчального, наукового, виготовленого самостійно), що використовувалось під час реалізації мети і завдань проекту. (Тільки для дослідних проектів.)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6. Перелік педагогічних завдань (мети), поставлених науковим керівником у межах конкр</w:t>
      </w:r>
      <w:r>
        <w:rPr>
          <w:rFonts w:ascii="Times New Roman" w:hAnsi="Times New Roman" w:cs="Times New Roman"/>
          <w:sz w:val="28"/>
          <w:szCs w:val="28"/>
          <w:lang w:val="uk-UA"/>
        </w:rPr>
        <w:t>етного навчального проекту.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7. Перелік методів, використаних ш</w:t>
      </w:r>
      <w:r>
        <w:rPr>
          <w:rFonts w:ascii="Times New Roman" w:hAnsi="Times New Roman" w:cs="Times New Roman"/>
          <w:sz w:val="28"/>
          <w:szCs w:val="28"/>
          <w:lang w:val="uk-UA"/>
        </w:rPr>
        <w:t>колярами в роботі над проектом.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 xml:space="preserve">8. Перелік статей, публікацій, монографій, наукових і науково-популярних книг (із запропонованого бібліографічного списку), на які під час роботи були написані реферати, рецензії, анотації, складені конспекти. (До списку додати по одному прикладу складеного реферату, </w:t>
      </w:r>
      <w:r>
        <w:rPr>
          <w:rFonts w:ascii="Times New Roman" w:hAnsi="Times New Roman" w:cs="Times New Roman"/>
          <w:sz w:val="28"/>
          <w:szCs w:val="28"/>
          <w:lang w:val="uk-UA"/>
        </w:rPr>
        <w:t>рецензії, анотації, конспекту.)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9. Коротка анотація змісту проекту (мета проекту, обґрунтування актуальності, гіпотеза проекту, короткий зміст проекту, отримані результати або досягнення планованих результатів).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Паспорт дослідного проекту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Заповнюють автори й науковий керівник проекту. Подають до експер</w:t>
      </w:r>
      <w:r>
        <w:rPr>
          <w:rFonts w:ascii="Times New Roman" w:hAnsi="Times New Roman" w:cs="Times New Roman"/>
          <w:sz w:val="28"/>
          <w:szCs w:val="28"/>
          <w:lang w:val="uk-UA"/>
        </w:rPr>
        <w:t>тної комісії разом із проектом.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Назва проекту.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Мета проекту.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3. Автори проекту (школа, к</w:t>
      </w:r>
      <w:r>
        <w:rPr>
          <w:rFonts w:ascii="Times New Roman" w:hAnsi="Times New Roman" w:cs="Times New Roman"/>
          <w:sz w:val="28"/>
          <w:szCs w:val="28"/>
          <w:lang w:val="uk-UA"/>
        </w:rPr>
        <w:t>лас, кількість учасників).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4. Науковий керівник(и) проекту (спеціальність, педагогічний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стаж, звання, учений ступінь).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5. Консультант(и) (спеціаль</w:t>
      </w:r>
      <w:r>
        <w:rPr>
          <w:rFonts w:ascii="Times New Roman" w:hAnsi="Times New Roman" w:cs="Times New Roman"/>
          <w:sz w:val="28"/>
          <w:szCs w:val="28"/>
          <w:lang w:val="uk-UA"/>
        </w:rPr>
        <w:t>ність, звання, учений ступінь).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Тип проекту: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• за діяльністю, що домінувала (дослідний, творчий, ігровий, інформаційно-пошуковий, практично-орієнтований),— ураховує соціальні інтереси учасників, ч</w:t>
      </w:r>
      <w:r>
        <w:rPr>
          <w:rFonts w:ascii="Times New Roman" w:hAnsi="Times New Roman" w:cs="Times New Roman"/>
          <w:sz w:val="28"/>
          <w:szCs w:val="28"/>
          <w:lang w:val="uk-UA"/>
        </w:rPr>
        <w:t>ітко орієнтується на результат;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• за предметно-змістовною сферою (культурологічний: літературний, музичний, лінгвістичний; природничо-науковий; екологічний; спортив</w:t>
      </w:r>
      <w:r>
        <w:rPr>
          <w:rFonts w:ascii="Times New Roman" w:hAnsi="Times New Roman" w:cs="Times New Roman"/>
          <w:sz w:val="28"/>
          <w:szCs w:val="28"/>
          <w:lang w:val="uk-UA"/>
        </w:rPr>
        <w:t>ний; географічний; історичний);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• за характером координації проекту (з відкритою координацією — твердий, з прихованою коорд</w:t>
      </w:r>
      <w:r>
        <w:rPr>
          <w:rFonts w:ascii="Times New Roman" w:hAnsi="Times New Roman" w:cs="Times New Roman"/>
          <w:sz w:val="28"/>
          <w:szCs w:val="28"/>
          <w:lang w:val="uk-UA"/>
        </w:rPr>
        <w:t>инацією — гнучкий);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• за кількістю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(особистий, парний, груповий);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lastRenderedPageBreak/>
        <w:t>• за широтою змісту (</w:t>
      </w:r>
      <w:proofErr w:type="spellStart"/>
      <w:r w:rsidRPr="005C7C18">
        <w:rPr>
          <w:rFonts w:ascii="Times New Roman" w:hAnsi="Times New Roman" w:cs="Times New Roman"/>
          <w:sz w:val="28"/>
          <w:szCs w:val="28"/>
          <w:lang w:val="uk-UA"/>
        </w:rPr>
        <w:t>монопредметний</w:t>
      </w:r>
      <w:proofErr w:type="spellEnd"/>
      <w:r w:rsidRPr="005C7C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міжпредметний,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позапредметний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• за часом про</w:t>
      </w:r>
      <w:r>
        <w:rPr>
          <w:rFonts w:ascii="Times New Roman" w:hAnsi="Times New Roman" w:cs="Times New Roman"/>
          <w:sz w:val="28"/>
          <w:szCs w:val="28"/>
          <w:lang w:val="uk-UA"/>
        </w:rPr>
        <w:t>ведення (нетривалий, тривалий);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• за характером контактів (у межах класу, школи, району, у ма</w:t>
      </w:r>
      <w:r>
        <w:rPr>
          <w:rFonts w:ascii="Times New Roman" w:hAnsi="Times New Roman" w:cs="Times New Roman"/>
          <w:sz w:val="28"/>
          <w:szCs w:val="28"/>
          <w:lang w:val="uk-UA"/>
        </w:rPr>
        <w:t>сштабі міста, регіону, країни).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7. Освітня галузь, у межах як</w:t>
      </w:r>
      <w:r>
        <w:rPr>
          <w:rFonts w:ascii="Times New Roman" w:hAnsi="Times New Roman" w:cs="Times New Roman"/>
          <w:sz w:val="28"/>
          <w:szCs w:val="28"/>
          <w:lang w:val="uk-UA"/>
        </w:rPr>
        <w:t>ої виконаний навчальний проект.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8. Навчальний предмет, у межах яко</w:t>
      </w:r>
      <w:r>
        <w:rPr>
          <w:rFonts w:ascii="Times New Roman" w:hAnsi="Times New Roman" w:cs="Times New Roman"/>
          <w:sz w:val="28"/>
          <w:szCs w:val="28"/>
          <w:lang w:val="uk-UA"/>
        </w:rPr>
        <w:t>го виконаний навчальний проект.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9. Методи, використа</w:t>
      </w:r>
      <w:r>
        <w:rPr>
          <w:rFonts w:ascii="Times New Roman" w:hAnsi="Times New Roman" w:cs="Times New Roman"/>
          <w:sz w:val="28"/>
          <w:szCs w:val="28"/>
          <w:lang w:val="uk-UA"/>
        </w:rPr>
        <w:t>ні під час роботи над проектом.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 xml:space="preserve">10. Форма подання проекту: альбом, відеофільм, буклет, </w:t>
      </w:r>
      <w:r>
        <w:rPr>
          <w:rFonts w:ascii="Times New Roman" w:hAnsi="Times New Roman" w:cs="Times New Roman"/>
          <w:sz w:val="28"/>
          <w:szCs w:val="28"/>
          <w:lang w:val="uk-UA"/>
        </w:rPr>
        <w:t>реферат, макет, інше (вписати).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11. Освітні й інші заклади, на базі яких виконувався проект: база школи, бібліотека(-и), музей(-ї), вищий навчальний заклад (кафедра), науково-дослідний інститут (лабораторія), зоопарк, планетарій, технічний центр, інше (зазначити).</w:t>
      </w: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C18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12. Джерела інформації, використані авторами під час виконання проекту: науково-популярні журнали, наукові журнали, бюлетені, підручники й навчальні посібники, науково-популярні книги, наукові видання (монографії, дисертації, автореферати), словники, довідники, енциклопедії, іноземні книги (англійською, німецькою, французькою, іспан</w:t>
      </w:r>
      <w:r>
        <w:rPr>
          <w:rFonts w:ascii="Times New Roman" w:hAnsi="Times New Roman" w:cs="Times New Roman"/>
          <w:sz w:val="28"/>
          <w:szCs w:val="28"/>
          <w:lang w:val="uk-UA"/>
        </w:rPr>
        <w:t>ською мовами), Інтернет (сайт).</w:t>
      </w:r>
    </w:p>
    <w:p w:rsidR="006F4B12" w:rsidRPr="005C7C18" w:rsidRDefault="005C7C18" w:rsidP="005C7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13. Словник дослідника (понятійний апарат).</w:t>
      </w: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B12" w:rsidRDefault="006F4B12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C18" w:rsidRDefault="005C7C18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Теми проектів: </w:t>
      </w:r>
    </w:p>
    <w:p w:rsidR="005C7C18" w:rsidRDefault="005C7C18" w:rsidP="00D64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7C18" w:rsidRPr="005C7C18" w:rsidRDefault="005C7C18" w:rsidP="005C7C1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Теми дослідницьких проектів по Microsoft Excel:</w:t>
      </w:r>
    </w:p>
    <w:p w:rsidR="005C7C18" w:rsidRPr="005C7C18" w:rsidRDefault="005C7C18" w:rsidP="005C7C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Діаграми</w:t>
      </w:r>
    </w:p>
    <w:p w:rsidR="005C7C18" w:rsidRPr="005C7C18" w:rsidRDefault="005C7C18" w:rsidP="005C7C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Діаграми навколо нас</w:t>
      </w:r>
    </w:p>
    <w:p w:rsidR="005C7C18" w:rsidRPr="005C7C18" w:rsidRDefault="005C7C18" w:rsidP="005C7C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Діаграми і їх використання в шкільній практиці</w:t>
      </w:r>
    </w:p>
    <w:p w:rsidR="005C7C18" w:rsidRPr="005C7C18" w:rsidRDefault="005C7C18" w:rsidP="005C7C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Методи рішення систем лінійних рівнянь в додатку Microsoft Excel</w:t>
      </w:r>
    </w:p>
    <w:p w:rsidR="005C7C18" w:rsidRPr="005C7C18" w:rsidRDefault="005C7C18" w:rsidP="005C7C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Побудова графіків кривих в Microsoft Excel</w:t>
      </w:r>
    </w:p>
    <w:p w:rsidR="005C7C18" w:rsidRPr="005C7C18" w:rsidRDefault="005C7C18" w:rsidP="005C7C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Рішення систем рівнянь в Microsoft Excel</w:t>
      </w:r>
    </w:p>
    <w:p w:rsidR="005C7C18" w:rsidRPr="005C7C18" w:rsidRDefault="005C7C18" w:rsidP="005C7C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Рішення завдань за допомогою програми MS Excel</w:t>
      </w:r>
    </w:p>
    <w:p w:rsidR="005C7C18" w:rsidRPr="005C7C18" w:rsidRDefault="005C7C18" w:rsidP="005C7C1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7C18">
        <w:rPr>
          <w:rFonts w:ascii="Times New Roman" w:hAnsi="Times New Roman" w:cs="Times New Roman"/>
          <w:sz w:val="28"/>
          <w:szCs w:val="28"/>
          <w:lang w:val="uk-UA"/>
        </w:rPr>
        <w:t>Використання комп'ютера для досліджень функцій і побудови графіків</w:t>
      </w:r>
    </w:p>
    <w:sectPr w:rsidR="005C7C18" w:rsidRPr="005C7C18" w:rsidSect="00E644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A38E6"/>
    <w:multiLevelType w:val="hybridMultilevel"/>
    <w:tmpl w:val="2C260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63407"/>
    <w:multiLevelType w:val="hybridMultilevel"/>
    <w:tmpl w:val="71DE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7EF"/>
    <w:multiLevelType w:val="hybridMultilevel"/>
    <w:tmpl w:val="3AAE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D08E5"/>
    <w:multiLevelType w:val="hybridMultilevel"/>
    <w:tmpl w:val="B6BE14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0472FBB"/>
    <w:multiLevelType w:val="hybridMultilevel"/>
    <w:tmpl w:val="BB26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E"/>
    <w:rsid w:val="002B16FB"/>
    <w:rsid w:val="0040510C"/>
    <w:rsid w:val="005C7C18"/>
    <w:rsid w:val="006F4B12"/>
    <w:rsid w:val="00D6440E"/>
    <w:rsid w:val="00E644C7"/>
    <w:rsid w:val="00FD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12716-E496-4774-8B3B-3A9FFDF4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C18"/>
    <w:pPr>
      <w:ind w:left="720"/>
      <w:contextualSpacing/>
    </w:pPr>
  </w:style>
  <w:style w:type="character" w:styleId="a4">
    <w:name w:val="Hyperlink"/>
    <w:basedOn w:val="a0"/>
    <w:rsid w:val="0040510C"/>
    <w:rPr>
      <w:color w:val="0000FF"/>
      <w:u w:val="single"/>
    </w:rPr>
  </w:style>
  <w:style w:type="table" w:styleId="a5">
    <w:name w:val="Table Grid"/>
    <w:basedOn w:val="a1"/>
    <w:rsid w:val="00405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ncharuk.larisavitalev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</dc:creator>
  <cp:keywords/>
  <dc:description/>
  <cp:lastModifiedBy>Сергей Сергеев</cp:lastModifiedBy>
  <cp:revision>3</cp:revision>
  <dcterms:created xsi:type="dcterms:W3CDTF">2016-01-16T16:34:00Z</dcterms:created>
  <dcterms:modified xsi:type="dcterms:W3CDTF">2016-01-18T18:53:00Z</dcterms:modified>
</cp:coreProperties>
</file>